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15" w:type="dxa"/>
        <w:tblLayout w:type="fixed"/>
        <w:tblCellMar>
          <w:left w:w="0" w:type="dxa"/>
          <w:right w:w="0" w:type="dxa"/>
        </w:tblCellMar>
        <w:tblLook w:val="01E0" w:firstRow="1" w:lastRow="1" w:firstColumn="1" w:lastColumn="1" w:noHBand="0" w:noVBand="0"/>
      </w:tblPr>
      <w:tblGrid>
        <w:gridCol w:w="4078"/>
        <w:gridCol w:w="5962"/>
      </w:tblGrid>
      <w:tr w:rsidR="0011453A" w:rsidRPr="00A62A48" w14:paraId="0942F670" w14:textId="77777777" w:rsidTr="00FC5A52">
        <w:trPr>
          <w:trHeight w:val="299"/>
        </w:trPr>
        <w:tc>
          <w:tcPr>
            <w:tcW w:w="4078" w:type="dxa"/>
          </w:tcPr>
          <w:p w14:paraId="0093C562" w14:textId="77777777" w:rsidR="0011453A" w:rsidRPr="00A62A48" w:rsidRDefault="0011453A" w:rsidP="00FC5A52">
            <w:pPr>
              <w:pStyle w:val="TableParagraph"/>
              <w:ind w:left="783"/>
              <w:rPr>
                <w:rFonts w:asciiTheme="majorHAnsi" w:hAnsiTheme="majorHAnsi" w:cstheme="majorHAnsi"/>
                <w:sz w:val="26"/>
              </w:rPr>
            </w:pPr>
            <w:r w:rsidRPr="00A62A48">
              <w:rPr>
                <w:rFonts w:asciiTheme="majorHAnsi" w:hAnsiTheme="majorHAnsi" w:cstheme="majorHAnsi"/>
                <w:sz w:val="26"/>
              </w:rPr>
              <w:t>UBND</w:t>
            </w:r>
            <w:r w:rsidRPr="00A62A48">
              <w:rPr>
                <w:rFonts w:asciiTheme="majorHAnsi" w:hAnsiTheme="majorHAnsi" w:cstheme="majorHAnsi"/>
                <w:spacing w:val="-2"/>
                <w:sz w:val="26"/>
              </w:rPr>
              <w:t xml:space="preserve"> </w:t>
            </w:r>
            <w:r w:rsidRPr="00A62A48">
              <w:rPr>
                <w:rFonts w:asciiTheme="majorHAnsi" w:hAnsiTheme="majorHAnsi" w:cstheme="majorHAnsi"/>
                <w:sz w:val="26"/>
              </w:rPr>
              <w:t>QUẬN</w:t>
            </w:r>
            <w:r w:rsidRPr="00A62A48">
              <w:rPr>
                <w:rFonts w:asciiTheme="majorHAnsi" w:hAnsiTheme="majorHAnsi" w:cstheme="majorHAnsi"/>
                <w:spacing w:val="-2"/>
                <w:sz w:val="26"/>
              </w:rPr>
              <w:t xml:space="preserve"> </w:t>
            </w:r>
            <w:r w:rsidRPr="00A62A48">
              <w:rPr>
                <w:rFonts w:asciiTheme="majorHAnsi" w:hAnsiTheme="majorHAnsi" w:cstheme="majorHAnsi"/>
                <w:sz w:val="26"/>
              </w:rPr>
              <w:t>GÒ</w:t>
            </w:r>
            <w:r w:rsidRPr="00A62A48">
              <w:rPr>
                <w:rFonts w:asciiTheme="majorHAnsi" w:hAnsiTheme="majorHAnsi" w:cstheme="majorHAnsi"/>
                <w:spacing w:val="4"/>
                <w:sz w:val="26"/>
              </w:rPr>
              <w:t xml:space="preserve"> </w:t>
            </w:r>
            <w:r w:rsidRPr="00A62A48">
              <w:rPr>
                <w:rFonts w:asciiTheme="majorHAnsi" w:hAnsiTheme="majorHAnsi" w:cstheme="majorHAnsi"/>
                <w:sz w:val="26"/>
              </w:rPr>
              <w:t>VẤP</w:t>
            </w:r>
          </w:p>
        </w:tc>
        <w:tc>
          <w:tcPr>
            <w:tcW w:w="5962" w:type="dxa"/>
          </w:tcPr>
          <w:p w14:paraId="4007E0AC" w14:textId="77777777" w:rsidR="0011453A" w:rsidRPr="00A62A48" w:rsidRDefault="0011453A" w:rsidP="00FC5A52">
            <w:pPr>
              <w:pStyle w:val="TableParagraph"/>
              <w:ind w:left="339"/>
              <w:rPr>
                <w:rFonts w:asciiTheme="majorHAnsi" w:hAnsiTheme="majorHAnsi" w:cstheme="majorHAnsi"/>
                <w:b/>
                <w:sz w:val="26"/>
              </w:rPr>
            </w:pPr>
            <w:r w:rsidRPr="00A62A48">
              <w:rPr>
                <w:rFonts w:asciiTheme="majorHAnsi" w:hAnsiTheme="majorHAnsi" w:cstheme="majorHAnsi"/>
                <w:b/>
                <w:sz w:val="26"/>
              </w:rPr>
              <w:t>CỘNG</w:t>
            </w:r>
            <w:r w:rsidRPr="00A62A48">
              <w:rPr>
                <w:rFonts w:asciiTheme="majorHAnsi" w:hAnsiTheme="majorHAnsi" w:cstheme="majorHAnsi"/>
                <w:b/>
                <w:spacing w:val="-3"/>
                <w:sz w:val="26"/>
              </w:rPr>
              <w:t xml:space="preserve"> </w:t>
            </w:r>
            <w:r w:rsidRPr="00A62A48">
              <w:rPr>
                <w:rFonts w:asciiTheme="majorHAnsi" w:hAnsiTheme="majorHAnsi" w:cstheme="majorHAnsi"/>
                <w:b/>
                <w:sz w:val="26"/>
              </w:rPr>
              <w:t>HÒA</w:t>
            </w:r>
            <w:r w:rsidRPr="00A62A48">
              <w:rPr>
                <w:rFonts w:asciiTheme="majorHAnsi" w:hAnsiTheme="majorHAnsi" w:cstheme="majorHAnsi"/>
                <w:b/>
                <w:spacing w:val="-1"/>
                <w:sz w:val="26"/>
              </w:rPr>
              <w:t xml:space="preserve"> </w:t>
            </w:r>
            <w:r w:rsidRPr="00A62A48">
              <w:rPr>
                <w:rFonts w:asciiTheme="majorHAnsi" w:hAnsiTheme="majorHAnsi" w:cstheme="majorHAnsi"/>
                <w:b/>
                <w:sz w:val="26"/>
              </w:rPr>
              <w:t>XÃ</w:t>
            </w:r>
            <w:r w:rsidRPr="00A62A48">
              <w:rPr>
                <w:rFonts w:asciiTheme="majorHAnsi" w:hAnsiTheme="majorHAnsi" w:cstheme="majorHAnsi"/>
                <w:b/>
                <w:spacing w:val="-1"/>
                <w:sz w:val="26"/>
              </w:rPr>
              <w:t xml:space="preserve"> </w:t>
            </w:r>
            <w:r w:rsidRPr="00A62A48">
              <w:rPr>
                <w:rFonts w:asciiTheme="majorHAnsi" w:hAnsiTheme="majorHAnsi" w:cstheme="majorHAnsi"/>
                <w:b/>
                <w:sz w:val="26"/>
              </w:rPr>
              <w:t>HỘI</w:t>
            </w:r>
            <w:r w:rsidRPr="00A62A48">
              <w:rPr>
                <w:rFonts w:asciiTheme="majorHAnsi" w:hAnsiTheme="majorHAnsi" w:cstheme="majorHAnsi"/>
                <w:b/>
                <w:spacing w:val="-1"/>
                <w:sz w:val="26"/>
              </w:rPr>
              <w:t xml:space="preserve"> </w:t>
            </w:r>
            <w:r w:rsidRPr="00A62A48">
              <w:rPr>
                <w:rFonts w:asciiTheme="majorHAnsi" w:hAnsiTheme="majorHAnsi" w:cstheme="majorHAnsi"/>
                <w:b/>
                <w:sz w:val="26"/>
              </w:rPr>
              <w:t>CHỦ</w:t>
            </w:r>
            <w:r w:rsidRPr="00A62A48">
              <w:rPr>
                <w:rFonts w:asciiTheme="majorHAnsi" w:hAnsiTheme="majorHAnsi" w:cstheme="majorHAnsi"/>
                <w:b/>
                <w:spacing w:val="-2"/>
                <w:sz w:val="26"/>
              </w:rPr>
              <w:t xml:space="preserve"> </w:t>
            </w:r>
            <w:r w:rsidRPr="00A62A48">
              <w:rPr>
                <w:rFonts w:asciiTheme="majorHAnsi" w:hAnsiTheme="majorHAnsi" w:cstheme="majorHAnsi"/>
                <w:b/>
                <w:sz w:val="26"/>
              </w:rPr>
              <w:t>NGHĨA</w:t>
            </w:r>
            <w:r w:rsidRPr="00A62A48">
              <w:rPr>
                <w:rFonts w:asciiTheme="majorHAnsi" w:hAnsiTheme="majorHAnsi" w:cstheme="majorHAnsi"/>
                <w:b/>
                <w:spacing w:val="-3"/>
                <w:sz w:val="26"/>
              </w:rPr>
              <w:t xml:space="preserve"> </w:t>
            </w:r>
            <w:r w:rsidRPr="00A62A48">
              <w:rPr>
                <w:rFonts w:asciiTheme="majorHAnsi" w:hAnsiTheme="majorHAnsi" w:cstheme="majorHAnsi"/>
                <w:b/>
                <w:sz w:val="26"/>
              </w:rPr>
              <w:t>VIỆT</w:t>
            </w:r>
            <w:r w:rsidRPr="00A62A48">
              <w:rPr>
                <w:rFonts w:asciiTheme="majorHAnsi" w:hAnsiTheme="majorHAnsi" w:cstheme="majorHAnsi"/>
                <w:b/>
                <w:spacing w:val="-1"/>
                <w:sz w:val="26"/>
              </w:rPr>
              <w:t xml:space="preserve"> </w:t>
            </w:r>
            <w:r w:rsidRPr="00A62A48">
              <w:rPr>
                <w:rFonts w:asciiTheme="majorHAnsi" w:hAnsiTheme="majorHAnsi" w:cstheme="majorHAnsi"/>
                <w:b/>
                <w:sz w:val="26"/>
              </w:rPr>
              <w:t>NAM</w:t>
            </w:r>
          </w:p>
        </w:tc>
      </w:tr>
      <w:tr w:rsidR="0011453A" w:rsidRPr="00A62A48" w14:paraId="39E203BA" w14:textId="77777777" w:rsidTr="00FC5A52">
        <w:trPr>
          <w:trHeight w:val="375"/>
        </w:trPr>
        <w:tc>
          <w:tcPr>
            <w:tcW w:w="4078" w:type="dxa"/>
          </w:tcPr>
          <w:p w14:paraId="68F4DE5B" w14:textId="77777777" w:rsidR="0011453A" w:rsidRPr="00A62A48" w:rsidRDefault="0011453A" w:rsidP="00FC5A52">
            <w:pPr>
              <w:pStyle w:val="TableParagraph"/>
              <w:spacing w:line="316" w:lineRule="exact"/>
              <w:rPr>
                <w:rFonts w:asciiTheme="majorHAnsi" w:hAnsiTheme="majorHAnsi" w:cstheme="majorHAnsi"/>
                <w:b/>
                <w:sz w:val="28"/>
              </w:rPr>
            </w:pPr>
            <w:r w:rsidRPr="00A62A48">
              <w:rPr>
                <w:rFonts w:asciiTheme="majorHAnsi" w:hAnsiTheme="majorHAnsi" w:cstheme="majorHAnsi"/>
                <w:b/>
                <w:sz w:val="28"/>
              </w:rPr>
              <w:t>TRƯỜ</w:t>
            </w:r>
            <w:r w:rsidRPr="00A62A48">
              <w:rPr>
                <w:rFonts w:asciiTheme="majorHAnsi" w:hAnsiTheme="majorHAnsi" w:cstheme="majorHAnsi"/>
                <w:b/>
                <w:sz w:val="28"/>
                <w:u w:val="single"/>
              </w:rPr>
              <w:t>NG</w:t>
            </w:r>
            <w:r w:rsidRPr="00A62A48">
              <w:rPr>
                <w:rFonts w:asciiTheme="majorHAnsi" w:hAnsiTheme="majorHAnsi" w:cstheme="majorHAnsi"/>
                <w:b/>
                <w:spacing w:val="-1"/>
                <w:sz w:val="28"/>
                <w:u w:val="single"/>
              </w:rPr>
              <w:t xml:space="preserve"> </w:t>
            </w:r>
            <w:r w:rsidRPr="00A62A48">
              <w:rPr>
                <w:rFonts w:asciiTheme="majorHAnsi" w:hAnsiTheme="majorHAnsi" w:cstheme="majorHAnsi"/>
                <w:b/>
                <w:sz w:val="28"/>
                <w:u w:val="single"/>
              </w:rPr>
              <w:t>TH</w:t>
            </w:r>
            <w:r w:rsidRPr="00A62A48">
              <w:rPr>
                <w:rFonts w:asciiTheme="majorHAnsi" w:hAnsiTheme="majorHAnsi" w:cstheme="majorHAnsi"/>
                <w:b/>
                <w:spacing w:val="-2"/>
                <w:sz w:val="28"/>
                <w:u w:val="single"/>
              </w:rPr>
              <w:t xml:space="preserve"> </w:t>
            </w:r>
            <w:r w:rsidRPr="00A62A48">
              <w:rPr>
                <w:rFonts w:asciiTheme="majorHAnsi" w:hAnsiTheme="majorHAnsi" w:cstheme="majorHAnsi"/>
                <w:b/>
                <w:sz w:val="28"/>
                <w:u w:val="single"/>
              </w:rPr>
              <w:t>LÊ</w:t>
            </w:r>
            <w:r w:rsidRPr="00A62A48">
              <w:rPr>
                <w:rFonts w:asciiTheme="majorHAnsi" w:hAnsiTheme="majorHAnsi" w:cstheme="majorHAnsi"/>
                <w:b/>
                <w:spacing w:val="-1"/>
                <w:sz w:val="28"/>
                <w:u w:val="single"/>
              </w:rPr>
              <w:t xml:space="preserve"> </w:t>
            </w:r>
            <w:r w:rsidRPr="00A62A48">
              <w:rPr>
                <w:rFonts w:asciiTheme="majorHAnsi" w:hAnsiTheme="majorHAnsi" w:cstheme="majorHAnsi"/>
                <w:b/>
                <w:sz w:val="28"/>
                <w:u w:val="single"/>
              </w:rPr>
              <w:t>VĂN</w:t>
            </w:r>
            <w:r w:rsidRPr="00A62A48">
              <w:rPr>
                <w:rFonts w:asciiTheme="majorHAnsi" w:hAnsiTheme="majorHAnsi" w:cstheme="majorHAnsi"/>
                <w:b/>
                <w:spacing w:val="-1"/>
                <w:sz w:val="28"/>
                <w:u w:val="single"/>
              </w:rPr>
              <w:t xml:space="preserve"> </w:t>
            </w:r>
            <w:r w:rsidRPr="00A62A48">
              <w:rPr>
                <w:rFonts w:asciiTheme="majorHAnsi" w:hAnsiTheme="majorHAnsi" w:cstheme="majorHAnsi"/>
                <w:b/>
                <w:sz w:val="28"/>
              </w:rPr>
              <w:t>THỌ</w:t>
            </w:r>
          </w:p>
        </w:tc>
        <w:tc>
          <w:tcPr>
            <w:tcW w:w="5962" w:type="dxa"/>
          </w:tcPr>
          <w:p w14:paraId="150347B1" w14:textId="77777777" w:rsidR="0011453A" w:rsidRPr="00A62A48" w:rsidRDefault="0011453A" w:rsidP="00FC5A52">
            <w:pPr>
              <w:pStyle w:val="TableParagraph"/>
              <w:spacing w:line="316" w:lineRule="exact"/>
              <w:ind w:left="1616"/>
              <w:rPr>
                <w:rFonts w:asciiTheme="majorHAnsi" w:hAnsiTheme="majorHAnsi" w:cstheme="majorHAnsi"/>
                <w:b/>
                <w:sz w:val="28"/>
              </w:rPr>
            </w:pPr>
            <w:r w:rsidRPr="00A62A48">
              <w:rPr>
                <w:rFonts w:asciiTheme="majorHAnsi" w:hAnsiTheme="majorHAnsi" w:cstheme="majorHAnsi"/>
                <w:b/>
                <w:sz w:val="28"/>
              </w:rPr>
              <w:t>Độc</w:t>
            </w:r>
            <w:r w:rsidRPr="00A62A48">
              <w:rPr>
                <w:rFonts w:asciiTheme="majorHAnsi" w:hAnsiTheme="majorHAnsi" w:cstheme="majorHAnsi"/>
                <w:b/>
                <w:spacing w:val="-1"/>
                <w:sz w:val="28"/>
              </w:rPr>
              <w:t xml:space="preserve"> </w:t>
            </w:r>
            <w:r w:rsidRPr="00A62A48">
              <w:rPr>
                <w:rFonts w:asciiTheme="majorHAnsi" w:hAnsiTheme="majorHAnsi" w:cstheme="majorHAnsi"/>
                <w:b/>
                <w:sz w:val="28"/>
              </w:rPr>
              <w:t>lập</w:t>
            </w:r>
            <w:r w:rsidRPr="00A62A48">
              <w:rPr>
                <w:rFonts w:asciiTheme="majorHAnsi" w:hAnsiTheme="majorHAnsi" w:cstheme="majorHAnsi"/>
                <w:b/>
                <w:spacing w:val="-1"/>
                <w:sz w:val="28"/>
              </w:rPr>
              <w:t xml:space="preserve"> </w:t>
            </w:r>
            <w:r w:rsidRPr="00A62A48">
              <w:rPr>
                <w:rFonts w:asciiTheme="majorHAnsi" w:hAnsiTheme="majorHAnsi" w:cstheme="majorHAnsi"/>
                <w:b/>
                <w:sz w:val="28"/>
              </w:rPr>
              <w:t>-</w:t>
            </w:r>
            <w:r w:rsidRPr="00A62A48">
              <w:rPr>
                <w:rFonts w:asciiTheme="majorHAnsi" w:hAnsiTheme="majorHAnsi" w:cstheme="majorHAnsi"/>
                <w:b/>
                <w:spacing w:val="-1"/>
                <w:sz w:val="28"/>
              </w:rPr>
              <w:t xml:space="preserve"> </w:t>
            </w:r>
            <w:r w:rsidRPr="00A62A48">
              <w:rPr>
                <w:rFonts w:asciiTheme="majorHAnsi" w:hAnsiTheme="majorHAnsi" w:cstheme="majorHAnsi"/>
                <w:b/>
                <w:sz w:val="28"/>
              </w:rPr>
              <w:t>Tự</w:t>
            </w:r>
            <w:r w:rsidRPr="00A62A48">
              <w:rPr>
                <w:rFonts w:asciiTheme="majorHAnsi" w:hAnsiTheme="majorHAnsi" w:cstheme="majorHAnsi"/>
                <w:b/>
                <w:spacing w:val="-1"/>
                <w:sz w:val="28"/>
              </w:rPr>
              <w:t xml:space="preserve"> </w:t>
            </w:r>
            <w:r w:rsidRPr="00A62A48">
              <w:rPr>
                <w:rFonts w:asciiTheme="majorHAnsi" w:hAnsiTheme="majorHAnsi" w:cstheme="majorHAnsi"/>
                <w:b/>
                <w:sz w:val="28"/>
              </w:rPr>
              <w:t>do -Hạnh</w:t>
            </w:r>
            <w:r w:rsidRPr="00A62A48">
              <w:rPr>
                <w:rFonts w:asciiTheme="majorHAnsi" w:hAnsiTheme="majorHAnsi" w:cstheme="majorHAnsi"/>
                <w:b/>
                <w:spacing w:val="-1"/>
                <w:sz w:val="28"/>
              </w:rPr>
              <w:t xml:space="preserve"> </w:t>
            </w:r>
            <w:r w:rsidRPr="00A62A48">
              <w:rPr>
                <w:rFonts w:asciiTheme="majorHAnsi" w:hAnsiTheme="majorHAnsi" w:cstheme="majorHAnsi"/>
                <w:b/>
                <w:sz w:val="28"/>
              </w:rPr>
              <w:t>phúc</w:t>
            </w:r>
          </w:p>
        </w:tc>
      </w:tr>
    </w:tbl>
    <w:p w14:paraId="2EB5D9C7" w14:textId="77777777" w:rsidR="0011453A" w:rsidRPr="00A62A48" w:rsidRDefault="0011453A" w:rsidP="0011453A">
      <w:pPr>
        <w:pStyle w:val="BodyText"/>
        <w:ind w:left="0"/>
        <w:rPr>
          <w:rFonts w:asciiTheme="majorHAnsi" w:hAnsiTheme="majorHAnsi" w:cstheme="majorHAnsi"/>
          <w:sz w:val="20"/>
        </w:rPr>
      </w:pPr>
    </w:p>
    <w:p w14:paraId="7FF63E55" w14:textId="21D1C74E" w:rsidR="0011453A" w:rsidRPr="00A62A48" w:rsidRDefault="0011453A" w:rsidP="0011453A">
      <w:pPr>
        <w:spacing w:line="312" w:lineRule="auto"/>
        <w:ind w:left="761" w:right="956" w:hanging="2"/>
        <w:jc w:val="center"/>
        <w:rPr>
          <w:rFonts w:asciiTheme="majorHAnsi" w:hAnsiTheme="majorHAnsi" w:cstheme="majorHAnsi"/>
          <w:b/>
          <w:color w:val="FF0000"/>
          <w:sz w:val="36"/>
          <w:szCs w:val="28"/>
          <w:lang w:val="en-US"/>
        </w:rPr>
      </w:pPr>
      <w:r w:rsidRPr="00A62A48">
        <w:rPr>
          <w:rFonts w:asciiTheme="majorHAnsi" w:hAnsiTheme="majorHAnsi" w:cstheme="majorHAnsi"/>
          <w:noProof/>
          <w:sz w:val="28"/>
          <w:szCs w:val="28"/>
        </w:rPr>
        <mc:AlternateContent>
          <mc:Choice Requires="wps">
            <w:drawing>
              <wp:anchor distT="0" distB="0" distL="114300" distR="114300" simplePos="0" relativeHeight="251663360" behindDoc="0" locked="0" layoutInCell="1" allowOverlap="1" wp14:anchorId="0A1E793C" wp14:editId="08C1876E">
                <wp:simplePos x="0" y="0"/>
                <wp:positionH relativeFrom="page">
                  <wp:posOffset>4419600</wp:posOffset>
                </wp:positionH>
                <wp:positionV relativeFrom="paragraph">
                  <wp:posOffset>-146685</wp:posOffset>
                </wp:positionV>
                <wp:extent cx="1828800" cy="0"/>
                <wp:effectExtent l="9525" t="8255" r="9525" b="1079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53756A" id="Straight Connector 29"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8pt,-11.55pt" to="492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" strokeweight=".48pt">
                <w10:wrap anchorx="page"/>
              </v:line>
            </w:pict>
          </mc:Fallback>
        </mc:AlternateContent>
      </w:r>
      <w:r w:rsidR="001C77AC" w:rsidRPr="00A62A48">
        <w:rPr>
          <w:rFonts w:asciiTheme="majorHAnsi" w:hAnsiTheme="majorHAnsi" w:cstheme="majorHAnsi"/>
          <w:b/>
          <w:color w:val="006FC0"/>
          <w:sz w:val="36"/>
          <w:szCs w:val="28"/>
          <w:lang w:val="en-US"/>
        </w:rPr>
        <w:t>T</w:t>
      </w:r>
      <w:r w:rsidR="0042385F" w:rsidRPr="00A62A48">
        <w:rPr>
          <w:rFonts w:asciiTheme="majorHAnsi" w:hAnsiTheme="majorHAnsi" w:cstheme="majorHAnsi"/>
          <w:b/>
          <w:color w:val="006FC0"/>
          <w:sz w:val="36"/>
          <w:szCs w:val="28"/>
          <w:lang w:val="en-US"/>
        </w:rPr>
        <w:t xml:space="preserve">IẾT ĐỌC SÁCH THEO CHỦ ĐỀ THÁNG </w:t>
      </w:r>
      <w:r w:rsidR="00CB0BBE">
        <w:rPr>
          <w:rFonts w:asciiTheme="majorHAnsi" w:hAnsiTheme="majorHAnsi" w:cstheme="majorHAnsi"/>
          <w:b/>
          <w:color w:val="006FC0"/>
          <w:sz w:val="36"/>
          <w:szCs w:val="28"/>
          <w:lang w:val="en-US"/>
        </w:rPr>
        <w:t>4</w:t>
      </w:r>
    </w:p>
    <w:p w14:paraId="212B68A6" w14:textId="56E76471" w:rsidR="0011453A" w:rsidRPr="00A62A48" w:rsidRDefault="0011453A" w:rsidP="00F85CA0">
      <w:pPr>
        <w:spacing w:line="312" w:lineRule="auto"/>
        <w:ind w:left="761" w:right="956" w:hanging="2"/>
        <w:jc w:val="center"/>
        <w:rPr>
          <w:rFonts w:asciiTheme="majorHAnsi" w:hAnsiTheme="majorHAnsi" w:cstheme="majorHAnsi"/>
          <w:b/>
          <w:color w:val="FF0000"/>
          <w:sz w:val="36"/>
          <w:szCs w:val="28"/>
          <w:lang w:val="en-US"/>
        </w:rPr>
      </w:pPr>
      <w:r w:rsidRPr="00A62A48">
        <w:rPr>
          <w:rFonts w:asciiTheme="majorHAnsi" w:hAnsiTheme="majorHAnsi" w:cstheme="majorHAnsi"/>
          <w:b/>
          <w:color w:val="FF0000"/>
          <w:sz w:val="36"/>
          <w:szCs w:val="28"/>
        </w:rPr>
        <w:t xml:space="preserve"> </w:t>
      </w:r>
      <w:r w:rsidR="00CB0BBE">
        <w:rPr>
          <w:rFonts w:asciiTheme="majorHAnsi" w:hAnsiTheme="majorHAnsi" w:cstheme="majorHAnsi"/>
          <w:b/>
          <w:color w:val="FF0000"/>
          <w:sz w:val="36"/>
          <w:szCs w:val="28"/>
          <w:lang w:val="en-US"/>
        </w:rPr>
        <w:t>TIẾN BƯỚC THEO ĐOÀN</w:t>
      </w:r>
    </w:p>
    <w:p w14:paraId="3A0B8742" w14:textId="0783E12B" w:rsidR="00062E54" w:rsidRPr="00A62A48" w:rsidRDefault="00062E54" w:rsidP="00F85CA0">
      <w:pPr>
        <w:spacing w:line="312" w:lineRule="auto"/>
        <w:ind w:left="761" w:right="956" w:hanging="2"/>
        <w:jc w:val="center"/>
        <w:rPr>
          <w:rFonts w:asciiTheme="majorHAnsi" w:hAnsiTheme="majorHAnsi" w:cstheme="majorHAnsi"/>
          <w:b/>
          <w:color w:val="FF0000"/>
          <w:sz w:val="36"/>
          <w:szCs w:val="28"/>
          <w:lang w:val="en-US"/>
        </w:rPr>
      </w:pPr>
      <w:r w:rsidRPr="00A62A48">
        <w:rPr>
          <w:rFonts w:asciiTheme="majorHAnsi" w:hAnsiTheme="majorHAnsi" w:cstheme="majorHAnsi"/>
          <w:b/>
          <w:color w:val="FF0000"/>
          <w:sz w:val="36"/>
          <w:szCs w:val="28"/>
          <w:lang w:val="en-US"/>
        </w:rPr>
        <w:t>TỔ KHỐI 3</w:t>
      </w:r>
    </w:p>
    <w:p w14:paraId="6961F50D" w14:textId="00D92DD8" w:rsidR="0042385F" w:rsidRPr="00A62A48" w:rsidRDefault="0042385F" w:rsidP="00A62A48">
      <w:pPr>
        <w:spacing w:before="120" w:after="120"/>
        <w:ind w:firstLine="480"/>
        <w:jc w:val="both"/>
        <w:rPr>
          <w:rFonts w:asciiTheme="majorHAnsi" w:hAnsiTheme="majorHAnsi" w:cstheme="majorHAnsi"/>
          <w:b/>
          <w:bCs/>
          <w:i/>
          <w:iCs/>
          <w:color w:val="0D0D0D"/>
          <w:sz w:val="40"/>
          <w:szCs w:val="40"/>
        </w:rPr>
      </w:pPr>
      <w:r w:rsidRPr="00A62A48">
        <w:rPr>
          <w:rStyle w:val="Strong"/>
          <w:rFonts w:asciiTheme="majorHAnsi" w:hAnsiTheme="majorHAnsi" w:cstheme="majorHAnsi"/>
          <w:i/>
          <w:iCs/>
          <w:color w:val="000000"/>
          <w:sz w:val="32"/>
          <w:szCs w:val="32"/>
        </w:rPr>
        <w:t>Sách không chỉ là kho tàng kiến thức mà còn là kho của cải vô tận. Chỉ với những trang sách đó, thế hệ sau mới hiểu được những gì mà thế hệ trước đã làm, từ đó kế thừa và tiếp tục phát triển, làm cho đời sống con người trở nên văn minh hơn, hiện đại hơn.</w:t>
      </w:r>
    </w:p>
    <w:p w14:paraId="195A7F00" w14:textId="4331D137" w:rsidR="0011453A" w:rsidRPr="00A62A48" w:rsidRDefault="0011453A" w:rsidP="0011453A">
      <w:pPr>
        <w:pStyle w:val="BodyText"/>
        <w:ind w:left="0"/>
        <w:rPr>
          <w:rFonts w:asciiTheme="majorHAnsi" w:hAnsiTheme="majorHAnsi" w:cstheme="majorHAnsi"/>
          <w:b/>
          <w:sz w:val="15"/>
        </w:rPr>
      </w:pPr>
    </w:p>
    <w:p w14:paraId="6D59610A" w14:textId="4459BED6" w:rsidR="00A62A48" w:rsidRPr="00A62A48" w:rsidRDefault="003666CC" w:rsidP="00A62A48">
      <w:pPr>
        <w:pStyle w:val="BodyText"/>
        <w:spacing w:before="76"/>
        <w:ind w:right="675" w:hanging="622"/>
        <w:jc w:val="both"/>
        <w:rPr>
          <w:rStyle w:val="Strong"/>
          <w:rFonts w:asciiTheme="majorHAnsi" w:hAnsiTheme="majorHAnsi" w:cstheme="majorHAnsi"/>
          <w:b w:val="0"/>
          <w:bCs w:val="0"/>
          <w:color w:val="006FC0"/>
          <w:lang w:val="vi-VN"/>
        </w:rPr>
      </w:pPr>
      <w:r>
        <w:rPr>
          <w:noProof/>
        </w:rPr>
        <w:drawing>
          <wp:inline distT="0" distB="0" distL="0" distR="0" wp14:anchorId="5AF8C3F1" wp14:editId="525BAF10">
            <wp:extent cx="6771640" cy="50787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71640" cy="5078730"/>
                    </a:xfrm>
                    <a:prstGeom prst="rect">
                      <a:avLst/>
                    </a:prstGeom>
                    <a:noFill/>
                    <a:ln>
                      <a:noFill/>
                    </a:ln>
                  </pic:spPr>
                </pic:pic>
              </a:graphicData>
            </a:graphic>
          </wp:inline>
        </w:drawing>
      </w:r>
    </w:p>
    <w:p w14:paraId="486A3973" w14:textId="2E2AD64E" w:rsidR="00A62A48" w:rsidRPr="00A62A48" w:rsidRDefault="00A62A48" w:rsidP="00A62A48">
      <w:pPr>
        <w:spacing w:before="120" w:after="120"/>
        <w:ind w:firstLine="480"/>
        <w:jc w:val="both"/>
        <w:rPr>
          <w:rFonts w:asciiTheme="majorHAnsi" w:hAnsiTheme="majorHAnsi" w:cstheme="majorHAnsi"/>
          <w:color w:val="000000"/>
          <w:sz w:val="32"/>
          <w:szCs w:val="32"/>
        </w:rPr>
      </w:pPr>
      <w:r w:rsidRPr="00A62A48">
        <w:rPr>
          <w:rFonts w:asciiTheme="majorHAnsi" w:hAnsiTheme="majorHAnsi" w:cstheme="majorHAnsi"/>
          <w:color w:val="000000"/>
          <w:sz w:val="32"/>
          <w:szCs w:val="32"/>
          <w:lang w:val="en-US"/>
        </w:rPr>
        <w:t>Ô</w:t>
      </w:r>
      <w:r w:rsidRPr="00A62A48">
        <w:rPr>
          <w:rFonts w:asciiTheme="majorHAnsi" w:hAnsiTheme="majorHAnsi" w:cstheme="majorHAnsi"/>
          <w:color w:val="000000"/>
          <w:sz w:val="32"/>
          <w:szCs w:val="32"/>
        </w:rPr>
        <w:t xml:space="preserve">ng cha ta luôn đề cao vai trò của sách, coi sách như gia tài đáng giá nhất mà cha mẹ để lại cho con cháu: “Để vàng bạc chẳng bằng để sách cho con”, và cho rằng “Một kho vàng không bằng một nang chữ”. Từ sự kế thừa và phát triển, sách cũng được chuyển hoá qua mỗi thời kỳ, từ vật liệu này sang vật liệu khác, từ loại hình này sang loại hình khác tiện lợi hơn, như: Đất nung, da thú, cây, lá, vải đến vật liệu phổ biến nhất là giấy và hiện đại hơn là sách điện tử, sách số phục vụ cho nhiều mục </w:t>
      </w:r>
      <w:r w:rsidRPr="00A62A48">
        <w:rPr>
          <w:rFonts w:asciiTheme="majorHAnsi" w:hAnsiTheme="majorHAnsi" w:cstheme="majorHAnsi"/>
          <w:color w:val="000000"/>
          <w:sz w:val="32"/>
          <w:szCs w:val="32"/>
        </w:rPr>
        <w:lastRenderedPageBreak/>
        <w:t>đích của con người trong đời sống hàng ngày.</w:t>
      </w:r>
    </w:p>
    <w:p w14:paraId="2097D193" w14:textId="78F323C5" w:rsidR="0042385F" w:rsidRPr="00A62A48" w:rsidRDefault="0042385F" w:rsidP="00A62A48">
      <w:pPr>
        <w:spacing w:before="120" w:after="120"/>
        <w:ind w:firstLine="720"/>
        <w:jc w:val="both"/>
        <w:rPr>
          <w:rFonts w:asciiTheme="majorHAnsi" w:hAnsiTheme="majorHAnsi" w:cstheme="majorHAnsi"/>
          <w:b/>
          <w:bCs/>
          <w:i/>
          <w:iCs/>
          <w:color w:val="0D0D0D"/>
          <w:sz w:val="40"/>
          <w:szCs w:val="40"/>
          <w:lang w:val="en-US"/>
        </w:rPr>
      </w:pPr>
      <w:r w:rsidRPr="00A62A48">
        <w:rPr>
          <w:rStyle w:val="Strong"/>
          <w:rFonts w:asciiTheme="majorHAnsi" w:hAnsiTheme="majorHAnsi" w:cstheme="majorHAnsi"/>
          <w:b w:val="0"/>
          <w:bCs w:val="0"/>
          <w:i/>
          <w:iCs/>
          <w:color w:val="000000"/>
          <w:sz w:val="32"/>
          <w:szCs w:val="32"/>
          <w:lang w:val="en-US"/>
        </w:rPr>
        <w:t xml:space="preserve">Với chủ đề sách tháng </w:t>
      </w:r>
      <w:r w:rsidR="003666CC">
        <w:rPr>
          <w:rStyle w:val="Strong"/>
          <w:rFonts w:asciiTheme="majorHAnsi" w:hAnsiTheme="majorHAnsi" w:cstheme="majorHAnsi"/>
          <w:b w:val="0"/>
          <w:bCs w:val="0"/>
          <w:i/>
          <w:iCs/>
          <w:color w:val="000000"/>
          <w:sz w:val="32"/>
          <w:szCs w:val="32"/>
          <w:lang w:val="en-US"/>
        </w:rPr>
        <w:t>4</w:t>
      </w:r>
      <w:r w:rsidRPr="00A62A48">
        <w:rPr>
          <w:rStyle w:val="Strong"/>
          <w:rFonts w:asciiTheme="majorHAnsi" w:hAnsiTheme="majorHAnsi" w:cstheme="majorHAnsi"/>
          <w:b w:val="0"/>
          <w:bCs w:val="0"/>
          <w:i/>
          <w:iCs/>
          <w:color w:val="000000"/>
          <w:sz w:val="32"/>
          <w:szCs w:val="32"/>
          <w:lang w:val="en-US"/>
        </w:rPr>
        <w:t xml:space="preserve"> </w:t>
      </w:r>
      <w:r w:rsidR="003666CC">
        <w:rPr>
          <w:rStyle w:val="Strong"/>
          <w:rFonts w:asciiTheme="majorHAnsi" w:hAnsiTheme="majorHAnsi" w:cstheme="majorHAnsi"/>
          <w:b w:val="0"/>
          <w:bCs w:val="0"/>
          <w:i/>
          <w:iCs/>
          <w:color w:val="000000"/>
          <w:sz w:val="32"/>
          <w:szCs w:val="32"/>
          <w:lang w:val="en-US"/>
        </w:rPr>
        <w:t>– Tiến bước lên Đoàn các em được đọc sách về các anh hùng trẻ tuổi, các tâm gương Nhi đồng chăm ngoan, học giỏi</w:t>
      </w:r>
    </w:p>
    <w:p w14:paraId="7CC5D35F" w14:textId="0268F240" w:rsidR="00F85CA0" w:rsidRPr="00A62A48" w:rsidRDefault="00F85CA0" w:rsidP="00F85CA0">
      <w:pPr>
        <w:pStyle w:val="NormalWeb"/>
        <w:shd w:val="clear" w:color="auto" w:fill="FFFFFF"/>
        <w:spacing w:before="0" w:beforeAutospacing="0" w:after="150" w:afterAutospacing="0"/>
        <w:ind w:firstLine="720"/>
        <w:rPr>
          <w:rFonts w:asciiTheme="majorHAnsi" w:hAnsiTheme="majorHAnsi" w:cstheme="majorHAnsi"/>
          <w:color w:val="000000"/>
          <w:sz w:val="32"/>
          <w:szCs w:val="32"/>
          <w:shd w:val="clear" w:color="auto" w:fill="FFFFFF"/>
        </w:rPr>
      </w:pPr>
      <w:r w:rsidRPr="00A62A48">
        <w:rPr>
          <w:rFonts w:asciiTheme="majorHAnsi" w:hAnsiTheme="majorHAnsi" w:cstheme="majorHAnsi"/>
          <w:color w:val="000000"/>
          <w:sz w:val="32"/>
          <w:szCs w:val="32"/>
          <w:shd w:val="clear" w:color="auto" w:fill="FFFFFF"/>
        </w:rPr>
        <w:t xml:space="preserve">Để có được các tiết </w:t>
      </w:r>
      <w:r w:rsidR="0042385F" w:rsidRPr="00A62A48">
        <w:rPr>
          <w:rFonts w:asciiTheme="majorHAnsi" w:hAnsiTheme="majorHAnsi" w:cstheme="majorHAnsi"/>
          <w:color w:val="000000"/>
          <w:sz w:val="32"/>
          <w:szCs w:val="32"/>
          <w:shd w:val="clear" w:color="auto" w:fill="FFFFFF"/>
        </w:rPr>
        <w:t>đọc sách ý nghĩa đó, thư viện nhà trường đã hỗ trợ cho các em tìm được những đầu sách hay, ý nghĩa. Đó có thể là những mẫu truyện hài, những câu chuyện cảm động hay những nữ anh hùng tring sử sách Việt Nam.</w:t>
      </w:r>
    </w:p>
    <w:p w14:paraId="7F6D7BB4" w14:textId="70BF8F0F" w:rsidR="0042385F" w:rsidRPr="00A62A48" w:rsidRDefault="0042385F" w:rsidP="00F85CA0">
      <w:pPr>
        <w:pStyle w:val="NormalWeb"/>
        <w:shd w:val="clear" w:color="auto" w:fill="FFFFFF"/>
        <w:spacing w:before="0" w:beforeAutospacing="0" w:after="150" w:afterAutospacing="0"/>
        <w:ind w:firstLine="720"/>
        <w:rPr>
          <w:rFonts w:asciiTheme="majorHAnsi" w:hAnsiTheme="majorHAnsi" w:cstheme="majorHAnsi"/>
          <w:color w:val="000000"/>
          <w:sz w:val="32"/>
          <w:szCs w:val="32"/>
          <w:shd w:val="clear" w:color="auto" w:fill="FFFFFF"/>
        </w:rPr>
      </w:pPr>
      <w:r w:rsidRPr="00A62A48">
        <w:rPr>
          <w:rFonts w:asciiTheme="majorHAnsi" w:hAnsiTheme="majorHAnsi" w:cstheme="majorHAnsi"/>
          <w:color w:val="000000"/>
          <w:sz w:val="32"/>
          <w:szCs w:val="32"/>
          <w:shd w:val="clear" w:color="auto" w:fill="FFFFFF"/>
        </w:rPr>
        <w:t>Nhiều bạn học sinh được tìm hiểu cuốn sách: Võ Thị Sáu – con người và huyền thoại đã vô cùng ấn tướng với nhân vật nữ anh hùng này. Ngoài ra trong phần thi kể chuyện của tổ khối 5 cũng đã tái hiện lại câu chuyện về chị Võ THị Sau – người anh hùng quả cảm. Qua những câu chuyện đó học sinh thêm yêu những nhân vật có công với lịch sử và thêm yêu truyền thống đọc sách hơn.</w:t>
      </w:r>
    </w:p>
    <w:p w14:paraId="7FE01E44" w14:textId="22B04144" w:rsidR="0042385F" w:rsidRDefault="0042385F" w:rsidP="00F85CA0">
      <w:pPr>
        <w:pStyle w:val="NormalWeb"/>
        <w:shd w:val="clear" w:color="auto" w:fill="FFFFFF"/>
        <w:spacing w:before="0" w:beforeAutospacing="0" w:after="150" w:afterAutospacing="0"/>
        <w:ind w:firstLine="720"/>
        <w:rPr>
          <w:rFonts w:asciiTheme="majorHAnsi" w:hAnsiTheme="majorHAnsi" w:cstheme="majorHAnsi"/>
          <w:color w:val="000000"/>
          <w:sz w:val="32"/>
          <w:szCs w:val="32"/>
          <w:shd w:val="clear" w:color="auto" w:fill="FFFFFF"/>
        </w:rPr>
      </w:pPr>
      <w:r w:rsidRPr="00A62A48">
        <w:rPr>
          <w:rFonts w:asciiTheme="majorHAnsi" w:hAnsiTheme="majorHAnsi" w:cstheme="majorHAnsi"/>
          <w:color w:val="000000"/>
          <w:sz w:val="32"/>
          <w:szCs w:val="32"/>
          <w:shd w:val="clear" w:color="auto" w:fill="FFFFFF"/>
        </w:rPr>
        <w:t>Dưới đây là một số hình ảnh về tiết đọc sách của các lớp trong tháng vừa qua.</w:t>
      </w:r>
    </w:p>
    <w:p w14:paraId="70F5E146" w14:textId="77777777" w:rsidR="003666CC" w:rsidRDefault="003666CC" w:rsidP="00A62A48">
      <w:pPr>
        <w:pStyle w:val="BodyText"/>
        <w:spacing w:before="150"/>
        <w:ind w:left="0" w:right="681"/>
        <w:jc w:val="both"/>
        <w:rPr>
          <w:rFonts w:asciiTheme="majorHAnsi" w:hAnsiTheme="majorHAnsi" w:cstheme="majorHAnsi"/>
          <w:lang w:val="en-US"/>
        </w:rPr>
      </w:pPr>
      <w:r>
        <w:rPr>
          <w:noProof/>
        </w:rPr>
        <w:drawing>
          <wp:inline distT="0" distB="0" distL="0" distR="0" wp14:anchorId="18570C90" wp14:editId="1E468161">
            <wp:extent cx="6771640" cy="507873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71640" cy="5078730"/>
                    </a:xfrm>
                    <a:prstGeom prst="rect">
                      <a:avLst/>
                    </a:prstGeom>
                    <a:noFill/>
                    <a:ln>
                      <a:noFill/>
                    </a:ln>
                  </pic:spPr>
                </pic:pic>
              </a:graphicData>
            </a:graphic>
          </wp:inline>
        </w:drawing>
      </w:r>
      <w:r>
        <w:rPr>
          <w:noProof/>
        </w:rPr>
        <w:lastRenderedPageBreak/>
        <w:drawing>
          <wp:inline distT="0" distB="0" distL="0" distR="0" wp14:anchorId="5E89A30A" wp14:editId="6EBF52FE">
            <wp:extent cx="6771640" cy="441833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003"/>
                    <a:stretch/>
                  </pic:blipFill>
                  <pic:spPr bwMode="auto">
                    <a:xfrm>
                      <a:off x="0" y="0"/>
                      <a:ext cx="6771640" cy="4418330"/>
                    </a:xfrm>
                    <a:prstGeom prst="rect">
                      <a:avLst/>
                    </a:prstGeom>
                    <a:noFill/>
                    <a:ln>
                      <a:noFill/>
                    </a:ln>
                    <a:extLst>
                      <a:ext uri="{53640926-AAD7-44D8-BBD7-CCE9431645EC}">
                        <a14:shadowObscured xmlns:a14="http://schemas.microsoft.com/office/drawing/2010/main"/>
                      </a:ext>
                    </a:extLst>
                  </pic:spPr>
                </pic:pic>
              </a:graphicData>
            </a:graphic>
          </wp:inline>
        </w:drawing>
      </w:r>
    </w:p>
    <w:p w14:paraId="2E484824" w14:textId="77777777" w:rsidR="003666CC" w:rsidRDefault="003666CC" w:rsidP="00A62A48">
      <w:pPr>
        <w:pStyle w:val="BodyText"/>
        <w:spacing w:before="150"/>
        <w:ind w:left="0" w:right="681"/>
        <w:jc w:val="both"/>
        <w:rPr>
          <w:rFonts w:asciiTheme="majorHAnsi" w:hAnsiTheme="majorHAnsi" w:cstheme="majorHAnsi"/>
          <w:lang w:val="en-US"/>
        </w:rPr>
      </w:pPr>
    </w:p>
    <w:p w14:paraId="048E8AC7" w14:textId="3CDFCE30" w:rsidR="001C77AC" w:rsidRDefault="003666CC" w:rsidP="00A62A48">
      <w:pPr>
        <w:pStyle w:val="BodyText"/>
        <w:spacing w:before="150"/>
        <w:ind w:left="0" w:right="681"/>
        <w:jc w:val="both"/>
        <w:rPr>
          <w:rFonts w:asciiTheme="majorHAnsi" w:hAnsiTheme="majorHAnsi" w:cstheme="majorHAnsi"/>
          <w:lang w:val="en-US"/>
        </w:rPr>
      </w:pPr>
      <w:r>
        <w:rPr>
          <w:noProof/>
        </w:rPr>
        <w:drawing>
          <wp:inline distT="0" distB="0" distL="0" distR="0" wp14:anchorId="61408F59" wp14:editId="2484D9BB">
            <wp:extent cx="6771640" cy="45199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003"/>
                    <a:stretch/>
                  </pic:blipFill>
                  <pic:spPr bwMode="auto">
                    <a:xfrm>
                      <a:off x="0" y="0"/>
                      <a:ext cx="6771640" cy="451993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04C82593" wp14:editId="4F99DA63">
            <wp:extent cx="6771640" cy="42341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6629"/>
                    <a:stretch/>
                  </pic:blipFill>
                  <pic:spPr bwMode="auto">
                    <a:xfrm>
                      <a:off x="0" y="0"/>
                      <a:ext cx="6771640" cy="423418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D561C85" wp14:editId="69BDD090">
            <wp:extent cx="6771640" cy="44437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503"/>
                    <a:stretch/>
                  </pic:blipFill>
                  <pic:spPr bwMode="auto">
                    <a:xfrm>
                      <a:off x="0" y="0"/>
                      <a:ext cx="6771640" cy="444373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3B90E2EC" wp14:editId="5E35AC3D">
            <wp:extent cx="6771640" cy="507873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71640" cy="5078730"/>
                    </a:xfrm>
                    <a:prstGeom prst="rect">
                      <a:avLst/>
                    </a:prstGeom>
                    <a:noFill/>
                    <a:ln>
                      <a:noFill/>
                    </a:ln>
                  </pic:spPr>
                </pic:pic>
              </a:graphicData>
            </a:graphic>
          </wp:inline>
        </w:drawing>
      </w:r>
      <w:r>
        <w:rPr>
          <w:noProof/>
        </w:rPr>
        <w:lastRenderedPageBreak/>
        <w:drawing>
          <wp:inline distT="0" distB="0" distL="0" distR="0" wp14:anchorId="405E51F3" wp14:editId="697BED9E">
            <wp:extent cx="6771640" cy="507873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71640" cy="5078730"/>
                    </a:xfrm>
                    <a:prstGeom prst="rect">
                      <a:avLst/>
                    </a:prstGeom>
                    <a:noFill/>
                    <a:ln>
                      <a:noFill/>
                    </a:ln>
                  </pic:spPr>
                </pic:pic>
              </a:graphicData>
            </a:graphic>
          </wp:inline>
        </w:drawing>
      </w:r>
      <w:r>
        <w:rPr>
          <w:noProof/>
        </w:rPr>
        <w:lastRenderedPageBreak/>
        <w:drawing>
          <wp:inline distT="0" distB="0" distL="0" distR="0" wp14:anchorId="7D7AA56D" wp14:editId="44002A1B">
            <wp:extent cx="6771640" cy="507873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71640" cy="5078730"/>
                    </a:xfrm>
                    <a:prstGeom prst="rect">
                      <a:avLst/>
                    </a:prstGeom>
                    <a:noFill/>
                    <a:ln>
                      <a:noFill/>
                    </a:ln>
                  </pic:spPr>
                </pic:pic>
              </a:graphicData>
            </a:graphic>
          </wp:inline>
        </w:drawing>
      </w:r>
      <w:r>
        <w:rPr>
          <w:noProof/>
        </w:rPr>
        <w:lastRenderedPageBreak/>
        <w:drawing>
          <wp:inline distT="0" distB="0" distL="0" distR="0" wp14:anchorId="652931BE" wp14:editId="00EDECAE">
            <wp:extent cx="6771640" cy="50787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71640" cy="5078730"/>
                    </a:xfrm>
                    <a:prstGeom prst="rect">
                      <a:avLst/>
                    </a:prstGeom>
                    <a:noFill/>
                    <a:ln>
                      <a:noFill/>
                    </a:ln>
                  </pic:spPr>
                </pic:pic>
              </a:graphicData>
            </a:graphic>
          </wp:inline>
        </w:drawing>
      </w:r>
      <w:r>
        <w:rPr>
          <w:noProof/>
        </w:rPr>
        <w:lastRenderedPageBreak/>
        <w:drawing>
          <wp:inline distT="0" distB="0" distL="0" distR="0" wp14:anchorId="78663CA2" wp14:editId="45EF3EC8">
            <wp:extent cx="6771640" cy="50787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71640" cy="5078730"/>
                    </a:xfrm>
                    <a:prstGeom prst="rect">
                      <a:avLst/>
                    </a:prstGeom>
                    <a:noFill/>
                    <a:ln>
                      <a:noFill/>
                    </a:ln>
                  </pic:spPr>
                </pic:pic>
              </a:graphicData>
            </a:graphic>
          </wp:inline>
        </w:drawing>
      </w:r>
      <w:r>
        <w:rPr>
          <w:noProof/>
        </w:rPr>
        <w:lastRenderedPageBreak/>
        <w:drawing>
          <wp:inline distT="0" distB="0" distL="0" distR="0" wp14:anchorId="0531014D" wp14:editId="55B6869D">
            <wp:extent cx="6771640" cy="507873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71640" cy="5078730"/>
                    </a:xfrm>
                    <a:prstGeom prst="rect">
                      <a:avLst/>
                    </a:prstGeom>
                    <a:noFill/>
                    <a:ln>
                      <a:noFill/>
                    </a:ln>
                  </pic:spPr>
                </pic:pic>
              </a:graphicData>
            </a:graphic>
          </wp:inline>
        </w:drawing>
      </w:r>
      <w:r>
        <w:rPr>
          <w:noProof/>
        </w:rPr>
        <w:lastRenderedPageBreak/>
        <w:drawing>
          <wp:inline distT="0" distB="0" distL="0" distR="0" wp14:anchorId="440B908F" wp14:editId="38E7C3CA">
            <wp:extent cx="6771640" cy="507873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71640" cy="5078730"/>
                    </a:xfrm>
                    <a:prstGeom prst="rect">
                      <a:avLst/>
                    </a:prstGeom>
                    <a:noFill/>
                    <a:ln>
                      <a:noFill/>
                    </a:ln>
                  </pic:spPr>
                </pic:pic>
              </a:graphicData>
            </a:graphic>
          </wp:inline>
        </w:drawing>
      </w:r>
      <w:r>
        <w:rPr>
          <w:noProof/>
        </w:rPr>
        <w:lastRenderedPageBreak/>
        <w:drawing>
          <wp:inline distT="0" distB="0" distL="0" distR="0" wp14:anchorId="0AB59086" wp14:editId="5BBEA9CA">
            <wp:extent cx="6771640" cy="507873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71640" cy="5078730"/>
                    </a:xfrm>
                    <a:prstGeom prst="rect">
                      <a:avLst/>
                    </a:prstGeom>
                    <a:noFill/>
                    <a:ln>
                      <a:noFill/>
                    </a:ln>
                  </pic:spPr>
                </pic:pic>
              </a:graphicData>
            </a:graphic>
          </wp:inline>
        </w:drawing>
      </w:r>
      <w:r>
        <w:rPr>
          <w:noProof/>
        </w:rPr>
        <w:lastRenderedPageBreak/>
        <w:drawing>
          <wp:inline distT="0" distB="0" distL="0" distR="0" wp14:anchorId="72761E99" wp14:editId="552AE733">
            <wp:extent cx="6771640" cy="50787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71640" cy="5078730"/>
                    </a:xfrm>
                    <a:prstGeom prst="rect">
                      <a:avLst/>
                    </a:prstGeom>
                    <a:noFill/>
                    <a:ln>
                      <a:noFill/>
                    </a:ln>
                  </pic:spPr>
                </pic:pic>
              </a:graphicData>
            </a:graphic>
          </wp:inline>
        </w:drawing>
      </w:r>
      <w:r>
        <w:rPr>
          <w:noProof/>
        </w:rPr>
        <w:lastRenderedPageBreak/>
        <w:drawing>
          <wp:inline distT="0" distB="0" distL="0" distR="0" wp14:anchorId="3880BD15" wp14:editId="49DEFEA6">
            <wp:extent cx="6771640" cy="50787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71640" cy="5078730"/>
                    </a:xfrm>
                    <a:prstGeom prst="rect">
                      <a:avLst/>
                    </a:prstGeom>
                    <a:noFill/>
                    <a:ln>
                      <a:noFill/>
                    </a:ln>
                  </pic:spPr>
                </pic:pic>
              </a:graphicData>
            </a:graphic>
          </wp:inline>
        </w:drawing>
      </w:r>
      <w:r>
        <w:rPr>
          <w:noProof/>
        </w:rPr>
        <w:lastRenderedPageBreak/>
        <w:drawing>
          <wp:inline distT="0" distB="0" distL="0" distR="0" wp14:anchorId="3DE29EE1" wp14:editId="58E132DB">
            <wp:extent cx="6771640" cy="50787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71640" cy="5078730"/>
                    </a:xfrm>
                    <a:prstGeom prst="rect">
                      <a:avLst/>
                    </a:prstGeom>
                    <a:noFill/>
                    <a:ln>
                      <a:noFill/>
                    </a:ln>
                  </pic:spPr>
                </pic:pic>
              </a:graphicData>
            </a:graphic>
          </wp:inline>
        </w:drawing>
      </w:r>
      <w:r>
        <w:rPr>
          <w:noProof/>
        </w:rPr>
        <w:lastRenderedPageBreak/>
        <w:drawing>
          <wp:inline distT="0" distB="0" distL="0" distR="0" wp14:anchorId="39F5E5D2" wp14:editId="419032CB">
            <wp:extent cx="6771640" cy="50787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71640" cy="5078730"/>
                    </a:xfrm>
                    <a:prstGeom prst="rect">
                      <a:avLst/>
                    </a:prstGeom>
                    <a:noFill/>
                    <a:ln>
                      <a:noFill/>
                    </a:ln>
                  </pic:spPr>
                </pic:pic>
              </a:graphicData>
            </a:graphic>
          </wp:inline>
        </w:drawing>
      </w:r>
      <w:r>
        <w:rPr>
          <w:noProof/>
        </w:rPr>
        <w:lastRenderedPageBreak/>
        <w:drawing>
          <wp:inline distT="0" distB="0" distL="0" distR="0" wp14:anchorId="297E7917" wp14:editId="1F43A138">
            <wp:extent cx="6771640" cy="50787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71640" cy="5078730"/>
                    </a:xfrm>
                    <a:prstGeom prst="rect">
                      <a:avLst/>
                    </a:prstGeom>
                    <a:noFill/>
                    <a:ln>
                      <a:noFill/>
                    </a:ln>
                  </pic:spPr>
                </pic:pic>
              </a:graphicData>
            </a:graphic>
          </wp:inline>
        </w:drawing>
      </w:r>
    </w:p>
    <w:p w14:paraId="0CC0D5A7" w14:textId="5EC49B8D" w:rsidR="00A62A48" w:rsidRDefault="00A62A48" w:rsidP="00A62A48">
      <w:pPr>
        <w:rPr>
          <w:lang w:val="en-US"/>
        </w:rPr>
      </w:pPr>
    </w:p>
    <w:p w14:paraId="26396D3B" w14:textId="042045B5" w:rsidR="00A62A48" w:rsidRPr="00A62A48" w:rsidRDefault="00A62A48" w:rsidP="00A62A48">
      <w:pPr>
        <w:rPr>
          <w:lang w:val="en-US"/>
        </w:rPr>
      </w:pPr>
    </w:p>
    <w:p w14:paraId="651ED8FD" w14:textId="379065DC" w:rsidR="00A62A48" w:rsidRDefault="00A62A48" w:rsidP="00A62A48">
      <w:pPr>
        <w:rPr>
          <w:lang w:val="en-US"/>
        </w:rPr>
      </w:pPr>
    </w:p>
    <w:p w14:paraId="5B584299" w14:textId="5F4A6BB4" w:rsidR="00A62A48" w:rsidRDefault="00A62A48" w:rsidP="00A62A48">
      <w:pPr>
        <w:rPr>
          <w:lang w:val="en-US"/>
        </w:rPr>
      </w:pPr>
    </w:p>
    <w:p w14:paraId="67050E63" w14:textId="027ACA56" w:rsidR="00A62A48" w:rsidRDefault="00A62A48" w:rsidP="00A62A48">
      <w:pPr>
        <w:rPr>
          <w:lang w:val="en-US"/>
        </w:rPr>
      </w:pPr>
    </w:p>
    <w:p w14:paraId="2111FB0B" w14:textId="0452B8FC" w:rsidR="00A62A48" w:rsidRDefault="00A62A48" w:rsidP="00A62A48">
      <w:pPr>
        <w:rPr>
          <w:lang w:val="en-US"/>
        </w:rPr>
      </w:pPr>
    </w:p>
    <w:p w14:paraId="1684B2C4" w14:textId="7BCABE53" w:rsidR="00A62A48" w:rsidRDefault="00A62A48" w:rsidP="00A62A48">
      <w:pPr>
        <w:rPr>
          <w:lang w:val="en-US"/>
        </w:rPr>
      </w:pPr>
    </w:p>
    <w:p w14:paraId="4AA576D9" w14:textId="39A08981" w:rsidR="00A62A48" w:rsidRDefault="00A62A48" w:rsidP="00A62A48">
      <w:pPr>
        <w:rPr>
          <w:lang w:val="en-US"/>
        </w:rPr>
      </w:pPr>
    </w:p>
    <w:p w14:paraId="05247E15" w14:textId="64059CC8" w:rsidR="00A62A48" w:rsidRDefault="00A62A48" w:rsidP="00A62A48">
      <w:pPr>
        <w:rPr>
          <w:lang w:val="en-US"/>
        </w:rPr>
      </w:pPr>
    </w:p>
    <w:p w14:paraId="465C847D" w14:textId="66539576" w:rsidR="00A62A48" w:rsidRDefault="00A62A48" w:rsidP="00A62A48">
      <w:pPr>
        <w:rPr>
          <w:lang w:val="en-US"/>
        </w:rPr>
      </w:pPr>
    </w:p>
    <w:p w14:paraId="2F99B8D8" w14:textId="3754FC4E" w:rsidR="00A62A48" w:rsidRDefault="00A62A48" w:rsidP="00A62A48">
      <w:pPr>
        <w:rPr>
          <w:lang w:val="en-US"/>
        </w:rPr>
      </w:pPr>
    </w:p>
    <w:p w14:paraId="525FFAE6" w14:textId="5EC7F8DF" w:rsidR="00A62A48" w:rsidRDefault="00A62A48" w:rsidP="00A62A48">
      <w:pPr>
        <w:rPr>
          <w:lang w:val="en-US"/>
        </w:rPr>
      </w:pPr>
    </w:p>
    <w:p w14:paraId="14199F02" w14:textId="35F5C8AC" w:rsidR="00A62A48" w:rsidRPr="003F4A8F" w:rsidRDefault="00A62A48" w:rsidP="00A62A48">
      <w:pPr>
        <w:rPr>
          <w:b/>
          <w:bCs/>
          <w:lang w:val="en-US"/>
        </w:rPr>
      </w:pPr>
    </w:p>
    <w:p w14:paraId="31204A1F" w14:textId="3EC866B9" w:rsidR="00A62A48" w:rsidRDefault="00A62A48" w:rsidP="00A62A48">
      <w:pPr>
        <w:rPr>
          <w:lang w:val="en-US"/>
        </w:rPr>
      </w:pPr>
    </w:p>
    <w:p w14:paraId="29198A6B" w14:textId="53E00216" w:rsidR="00A62A48" w:rsidRDefault="00A62A48" w:rsidP="00A62A48">
      <w:pPr>
        <w:rPr>
          <w:lang w:val="en-US"/>
        </w:rPr>
      </w:pPr>
    </w:p>
    <w:p w14:paraId="53BCF051" w14:textId="125C239A" w:rsidR="00A62A48" w:rsidRDefault="00A62A48" w:rsidP="00A62A48">
      <w:pPr>
        <w:rPr>
          <w:lang w:val="en-US"/>
        </w:rPr>
      </w:pPr>
    </w:p>
    <w:p w14:paraId="73CE8C0E" w14:textId="55DFEF5E" w:rsidR="00A62A48" w:rsidRDefault="00A62A48" w:rsidP="00A62A48">
      <w:pPr>
        <w:rPr>
          <w:lang w:val="en-US"/>
        </w:rPr>
      </w:pPr>
    </w:p>
    <w:p w14:paraId="0AEED3C6" w14:textId="073F189E" w:rsidR="00A62A48" w:rsidRDefault="00A62A48" w:rsidP="00A62A48">
      <w:pPr>
        <w:rPr>
          <w:lang w:val="en-US"/>
        </w:rPr>
      </w:pPr>
    </w:p>
    <w:p w14:paraId="1AA01608" w14:textId="0A79DFF7" w:rsidR="00A62A48" w:rsidRDefault="00A62A48" w:rsidP="00A62A48">
      <w:pPr>
        <w:rPr>
          <w:lang w:val="en-US"/>
        </w:rPr>
      </w:pPr>
    </w:p>
    <w:p w14:paraId="0091BCE8" w14:textId="7208D044" w:rsidR="00A62A48" w:rsidRDefault="00A62A48" w:rsidP="00A62A48">
      <w:pPr>
        <w:rPr>
          <w:lang w:val="en-US"/>
        </w:rPr>
      </w:pPr>
    </w:p>
    <w:p w14:paraId="572AC58D" w14:textId="1EE9998D" w:rsidR="00A62A48" w:rsidRDefault="00A62A48" w:rsidP="00A62A48">
      <w:pPr>
        <w:rPr>
          <w:lang w:val="en-US"/>
        </w:rPr>
      </w:pPr>
    </w:p>
    <w:p w14:paraId="02B47C36" w14:textId="610DC9C1" w:rsidR="00A62A48" w:rsidRDefault="00A62A48" w:rsidP="00A62A48">
      <w:pPr>
        <w:rPr>
          <w:lang w:val="en-US"/>
        </w:rPr>
      </w:pPr>
    </w:p>
    <w:p w14:paraId="6901DC69" w14:textId="07719D30" w:rsidR="00A62A48" w:rsidRDefault="00A62A48" w:rsidP="00A62A48">
      <w:pPr>
        <w:rPr>
          <w:lang w:val="en-US"/>
        </w:rPr>
      </w:pPr>
    </w:p>
    <w:p w14:paraId="2CA7E346" w14:textId="3FC6CE0B" w:rsidR="00A62A48" w:rsidRDefault="00A62A48" w:rsidP="00A62A48">
      <w:pPr>
        <w:rPr>
          <w:lang w:val="en-US"/>
        </w:rPr>
      </w:pPr>
    </w:p>
    <w:p w14:paraId="48DB5F20" w14:textId="22DD3461" w:rsidR="00A62A48" w:rsidRDefault="00A62A48" w:rsidP="00A62A48">
      <w:pPr>
        <w:rPr>
          <w:lang w:val="en-US"/>
        </w:rPr>
      </w:pPr>
    </w:p>
    <w:p w14:paraId="1B2F3A58" w14:textId="7DDDF1EB" w:rsidR="00A62A48" w:rsidRDefault="00A62A48" w:rsidP="00A62A48">
      <w:pPr>
        <w:rPr>
          <w:lang w:val="en-US"/>
        </w:rPr>
      </w:pPr>
    </w:p>
    <w:p w14:paraId="4696CE2A" w14:textId="226FFC99" w:rsidR="00A62A48" w:rsidRDefault="00A62A48" w:rsidP="00A62A48">
      <w:pPr>
        <w:rPr>
          <w:lang w:val="en-US"/>
        </w:rPr>
      </w:pPr>
    </w:p>
    <w:p w14:paraId="3D3A3D2B" w14:textId="7E496E50" w:rsidR="00A62A48" w:rsidRDefault="00A62A48" w:rsidP="00A62A48">
      <w:pPr>
        <w:rPr>
          <w:lang w:val="en-US"/>
        </w:rPr>
      </w:pPr>
    </w:p>
    <w:p w14:paraId="6219EF24" w14:textId="77777777" w:rsidR="00A62A48" w:rsidRPr="00A62A48" w:rsidRDefault="00A62A48" w:rsidP="00A62A48">
      <w:pPr>
        <w:rPr>
          <w:lang w:val="en-US"/>
        </w:rPr>
      </w:pPr>
    </w:p>
    <w:sectPr w:rsidR="00A62A48" w:rsidRPr="00A62A48" w:rsidSect="00F85CA0">
      <w:pgSz w:w="12240" w:h="15840"/>
      <w:pgMar w:top="540" w:right="616" w:bottom="280" w:left="9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14272" w14:textId="77777777" w:rsidR="009F1483" w:rsidRDefault="009F1483" w:rsidP="00A62A48">
      <w:r>
        <w:separator/>
      </w:r>
    </w:p>
  </w:endnote>
  <w:endnote w:type="continuationSeparator" w:id="0">
    <w:p w14:paraId="50CD80F5" w14:textId="77777777" w:rsidR="009F1483" w:rsidRDefault="009F1483" w:rsidP="00A62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326DB" w14:textId="77777777" w:rsidR="009F1483" w:rsidRDefault="009F1483" w:rsidP="00A62A48">
      <w:r>
        <w:separator/>
      </w:r>
    </w:p>
  </w:footnote>
  <w:footnote w:type="continuationSeparator" w:id="0">
    <w:p w14:paraId="4642E955" w14:textId="77777777" w:rsidR="009F1483" w:rsidRDefault="009F1483" w:rsidP="00A62A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1B6BA5"/>
    <w:multiLevelType w:val="hybridMultilevel"/>
    <w:tmpl w:val="C7F6E38E"/>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11892971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0E0"/>
    <w:rsid w:val="00062E54"/>
    <w:rsid w:val="0011453A"/>
    <w:rsid w:val="001C77AC"/>
    <w:rsid w:val="003666CC"/>
    <w:rsid w:val="003F4A8F"/>
    <w:rsid w:val="0042385F"/>
    <w:rsid w:val="005A47AD"/>
    <w:rsid w:val="007608CC"/>
    <w:rsid w:val="00866CC1"/>
    <w:rsid w:val="008D022E"/>
    <w:rsid w:val="009F1483"/>
    <w:rsid w:val="00A62A48"/>
    <w:rsid w:val="00AA00E0"/>
    <w:rsid w:val="00CB0BBE"/>
    <w:rsid w:val="00D8604F"/>
    <w:rsid w:val="00EA3565"/>
    <w:rsid w:val="00F85CA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49055"/>
  <w15:chartTrackingRefBased/>
  <w15:docId w15:val="{DC1FE978-02E8-4668-AB4E-FB3147F3C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53A"/>
    <w:pPr>
      <w:widowControl w:val="0"/>
      <w:autoSpaceDE w:val="0"/>
      <w:autoSpaceDN w:val="0"/>
      <w:spacing w:after="0" w:line="240" w:lineRule="auto"/>
    </w:pPr>
    <w:rPr>
      <w:rFonts w:ascii="Times New Roman" w:eastAsia="Times New Roman" w:hAnsi="Times New Roman" w:cs="Times New Roman"/>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1453A"/>
    <w:pPr>
      <w:ind w:left="480"/>
    </w:pPr>
    <w:rPr>
      <w:sz w:val="28"/>
      <w:szCs w:val="28"/>
    </w:rPr>
  </w:style>
  <w:style w:type="character" w:customStyle="1" w:styleId="BodyTextChar">
    <w:name w:val="Body Text Char"/>
    <w:basedOn w:val="DefaultParagraphFont"/>
    <w:link w:val="BodyText"/>
    <w:uiPriority w:val="1"/>
    <w:rsid w:val="0011453A"/>
    <w:rPr>
      <w:rFonts w:ascii="Times New Roman" w:eastAsia="Times New Roman" w:hAnsi="Times New Roman" w:cs="Times New Roman"/>
      <w:sz w:val="28"/>
      <w:szCs w:val="28"/>
      <w:lang w:val="vi"/>
    </w:rPr>
  </w:style>
  <w:style w:type="paragraph" w:styleId="Title">
    <w:name w:val="Title"/>
    <w:basedOn w:val="Normal"/>
    <w:link w:val="TitleChar"/>
    <w:uiPriority w:val="10"/>
    <w:qFormat/>
    <w:rsid w:val="0011453A"/>
    <w:pPr>
      <w:spacing w:before="61"/>
      <w:ind w:left="4255" w:right="4454"/>
      <w:jc w:val="center"/>
    </w:pPr>
    <w:rPr>
      <w:b/>
      <w:bCs/>
      <w:sz w:val="44"/>
      <w:szCs w:val="44"/>
    </w:rPr>
  </w:style>
  <w:style w:type="character" w:customStyle="1" w:styleId="TitleChar">
    <w:name w:val="Title Char"/>
    <w:basedOn w:val="DefaultParagraphFont"/>
    <w:link w:val="Title"/>
    <w:uiPriority w:val="10"/>
    <w:rsid w:val="0011453A"/>
    <w:rPr>
      <w:rFonts w:ascii="Times New Roman" w:eastAsia="Times New Roman" w:hAnsi="Times New Roman" w:cs="Times New Roman"/>
      <w:b/>
      <w:bCs/>
      <w:sz w:val="44"/>
      <w:szCs w:val="44"/>
      <w:lang w:val="vi"/>
    </w:rPr>
  </w:style>
  <w:style w:type="paragraph" w:customStyle="1" w:styleId="TableParagraph">
    <w:name w:val="Table Paragraph"/>
    <w:basedOn w:val="Normal"/>
    <w:uiPriority w:val="1"/>
    <w:qFormat/>
    <w:rsid w:val="0011453A"/>
    <w:pPr>
      <w:spacing w:line="279" w:lineRule="exact"/>
      <w:ind w:left="200"/>
    </w:pPr>
  </w:style>
  <w:style w:type="character" w:styleId="Emphasis">
    <w:name w:val="Emphasis"/>
    <w:basedOn w:val="DefaultParagraphFont"/>
    <w:uiPriority w:val="20"/>
    <w:qFormat/>
    <w:rsid w:val="00F85CA0"/>
    <w:rPr>
      <w:i/>
      <w:iCs/>
    </w:rPr>
  </w:style>
  <w:style w:type="paragraph" w:styleId="NormalWeb">
    <w:name w:val="Normal (Web)"/>
    <w:basedOn w:val="Normal"/>
    <w:uiPriority w:val="99"/>
    <w:semiHidden/>
    <w:unhideWhenUsed/>
    <w:rsid w:val="00F85CA0"/>
    <w:pPr>
      <w:widowControl/>
      <w:autoSpaceDE/>
      <w:autoSpaceDN/>
      <w:spacing w:before="100" w:beforeAutospacing="1" w:after="100" w:afterAutospacing="1"/>
    </w:pPr>
    <w:rPr>
      <w:sz w:val="24"/>
      <w:szCs w:val="24"/>
      <w:lang w:val="en-US"/>
    </w:rPr>
  </w:style>
  <w:style w:type="character" w:styleId="Strong">
    <w:name w:val="Strong"/>
    <w:basedOn w:val="DefaultParagraphFont"/>
    <w:uiPriority w:val="22"/>
    <w:qFormat/>
    <w:rsid w:val="00062E54"/>
    <w:rPr>
      <w:b/>
      <w:bCs/>
    </w:rPr>
  </w:style>
  <w:style w:type="character" w:styleId="Hyperlink">
    <w:name w:val="Hyperlink"/>
    <w:basedOn w:val="DefaultParagraphFont"/>
    <w:uiPriority w:val="99"/>
    <w:semiHidden/>
    <w:unhideWhenUsed/>
    <w:rsid w:val="00062E54"/>
    <w:rPr>
      <w:color w:val="0000FF"/>
      <w:u w:val="single"/>
    </w:rPr>
  </w:style>
  <w:style w:type="paragraph" w:styleId="Header">
    <w:name w:val="header"/>
    <w:basedOn w:val="Normal"/>
    <w:link w:val="HeaderChar"/>
    <w:uiPriority w:val="99"/>
    <w:unhideWhenUsed/>
    <w:rsid w:val="00A62A48"/>
    <w:pPr>
      <w:tabs>
        <w:tab w:val="center" w:pos="4680"/>
        <w:tab w:val="right" w:pos="9360"/>
      </w:tabs>
    </w:pPr>
  </w:style>
  <w:style w:type="character" w:customStyle="1" w:styleId="HeaderChar">
    <w:name w:val="Header Char"/>
    <w:basedOn w:val="DefaultParagraphFont"/>
    <w:link w:val="Header"/>
    <w:uiPriority w:val="99"/>
    <w:rsid w:val="00A62A48"/>
    <w:rPr>
      <w:rFonts w:ascii="Times New Roman" w:eastAsia="Times New Roman" w:hAnsi="Times New Roman" w:cs="Times New Roman"/>
      <w:lang w:val="vi"/>
    </w:rPr>
  </w:style>
  <w:style w:type="paragraph" w:styleId="Footer">
    <w:name w:val="footer"/>
    <w:basedOn w:val="Normal"/>
    <w:link w:val="FooterChar"/>
    <w:uiPriority w:val="99"/>
    <w:unhideWhenUsed/>
    <w:rsid w:val="00A62A48"/>
    <w:pPr>
      <w:tabs>
        <w:tab w:val="center" w:pos="4680"/>
        <w:tab w:val="right" w:pos="9360"/>
      </w:tabs>
    </w:pPr>
  </w:style>
  <w:style w:type="character" w:customStyle="1" w:styleId="FooterChar">
    <w:name w:val="Footer Char"/>
    <w:basedOn w:val="DefaultParagraphFont"/>
    <w:link w:val="Footer"/>
    <w:uiPriority w:val="99"/>
    <w:rsid w:val="00A62A48"/>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783665">
      <w:bodyDiv w:val="1"/>
      <w:marLeft w:val="0"/>
      <w:marRight w:val="0"/>
      <w:marTop w:val="0"/>
      <w:marBottom w:val="0"/>
      <w:divBdr>
        <w:top w:val="none" w:sz="0" w:space="0" w:color="auto"/>
        <w:left w:val="none" w:sz="0" w:space="0" w:color="auto"/>
        <w:bottom w:val="none" w:sz="0" w:space="0" w:color="auto"/>
        <w:right w:val="none" w:sz="0" w:space="0" w:color="auto"/>
      </w:divBdr>
    </w:div>
    <w:div w:id="2000578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2F71F-C6A2-4FD7-9AC9-1D64BFA83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18</Pages>
  <Words>272</Words>
  <Characters>1557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 phan hong</dc:creator>
  <cp:keywords/>
  <dc:description/>
  <cp:lastModifiedBy>Administrator</cp:lastModifiedBy>
  <cp:revision>11</cp:revision>
  <dcterms:created xsi:type="dcterms:W3CDTF">2023-02-11T14:12:00Z</dcterms:created>
  <dcterms:modified xsi:type="dcterms:W3CDTF">2023-04-21T07:16:00Z</dcterms:modified>
</cp:coreProperties>
</file>